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8CEA5" w14:textId="3E13E563" w:rsidR="00281BF1" w:rsidRDefault="00AD0608" w:rsidP="00AD0608">
      <w:pPr>
        <w:tabs>
          <w:tab w:val="left" w:pos="2976"/>
        </w:tabs>
        <w:autoSpaceDE w:val="0"/>
        <w:autoSpaceDN w:val="0"/>
        <w:adjustRightInd w:val="0"/>
        <w:ind w:left="-540" w:right="-540"/>
        <w:rPr>
          <w:rFonts w:ascii="Times-Bold" w:hAnsi="Times-Bold" w:cs="Times-Bold"/>
          <w:b/>
          <w:bCs/>
          <w:color w:val="000000"/>
          <w:sz w:val="32"/>
          <w:szCs w:val="32"/>
        </w:rPr>
      </w:pPr>
      <w:r>
        <w:rPr>
          <w:rFonts w:ascii="Times-Bold" w:hAnsi="Times-Bold" w:cs="Times-Bold"/>
          <w:b/>
          <w:bCs/>
          <w:color w:val="000000"/>
          <w:sz w:val="32"/>
          <w:szCs w:val="32"/>
        </w:rPr>
        <w:tab/>
      </w:r>
    </w:p>
    <w:p w14:paraId="3B9C5B65" w14:textId="77777777" w:rsidR="00F62175" w:rsidRDefault="00F62175" w:rsidP="00F62175">
      <w:pPr>
        <w:autoSpaceDE w:val="0"/>
        <w:autoSpaceDN w:val="0"/>
        <w:adjustRightInd w:val="0"/>
        <w:ind w:left="-540" w:right="-540"/>
        <w:jc w:val="center"/>
        <w:rPr>
          <w:rFonts w:ascii="Times-Bold" w:hAnsi="Times-Bold" w:cs="Times-Bold"/>
          <w:b/>
          <w:bCs/>
          <w:color w:val="000000"/>
          <w:sz w:val="32"/>
          <w:szCs w:val="32"/>
        </w:rPr>
      </w:pPr>
      <w:r w:rsidRPr="00F11E9E">
        <w:rPr>
          <w:rFonts w:ascii="Times-Bold" w:hAnsi="Times-Bold" w:cs="Times-Bold"/>
          <w:b/>
          <w:bCs/>
          <w:color w:val="000000"/>
          <w:sz w:val="32"/>
          <w:szCs w:val="32"/>
        </w:rPr>
        <w:t>EQUAL OPPORTUNITIES POLICY</w:t>
      </w:r>
    </w:p>
    <w:p w14:paraId="786B0828" w14:textId="77777777" w:rsidR="00F62175" w:rsidRDefault="00F62175" w:rsidP="00F62175">
      <w:pPr>
        <w:autoSpaceDE w:val="0"/>
        <w:autoSpaceDN w:val="0"/>
        <w:adjustRightInd w:val="0"/>
        <w:ind w:left="-540" w:right="-540"/>
        <w:rPr>
          <w:rFonts w:ascii="Times-Bold" w:hAnsi="Times-Bold" w:cs="Times-Bold"/>
          <w:b/>
          <w:bCs/>
          <w:color w:val="363639"/>
        </w:rPr>
      </w:pPr>
      <w:r w:rsidRPr="00F11E9E">
        <w:rPr>
          <w:rFonts w:ascii="Times-Bold" w:hAnsi="Times-Bold" w:cs="Times-Bold"/>
          <w:b/>
          <w:bCs/>
          <w:color w:val="363639"/>
        </w:rPr>
        <w:t>STATEMENT OF INTENT</w:t>
      </w:r>
    </w:p>
    <w:p w14:paraId="3D24D7E6" w14:textId="77777777" w:rsidR="00F62175" w:rsidRPr="00F11E9E" w:rsidRDefault="00F62175" w:rsidP="00F62175">
      <w:pPr>
        <w:autoSpaceDE w:val="0"/>
        <w:autoSpaceDN w:val="0"/>
        <w:adjustRightInd w:val="0"/>
        <w:ind w:left="-540" w:right="-540"/>
        <w:rPr>
          <w:rFonts w:ascii="Times-Bold" w:hAnsi="Times-Bold" w:cs="Times-Bold"/>
          <w:b/>
          <w:bCs/>
          <w:color w:val="363639"/>
        </w:rPr>
      </w:pPr>
    </w:p>
    <w:p w14:paraId="497B65A6" w14:textId="0B507A99" w:rsidR="00F62175" w:rsidRPr="005B03CD" w:rsidRDefault="00F62175" w:rsidP="00F62175">
      <w:pPr>
        <w:autoSpaceDE w:val="0"/>
        <w:autoSpaceDN w:val="0"/>
        <w:adjustRightInd w:val="0"/>
        <w:ind w:left="-540" w:right="-540"/>
        <w:rPr>
          <w:rFonts w:ascii="Times-Roman" w:hAnsi="Times-Roman" w:cs="Times-Roman"/>
          <w:color w:val="000000"/>
        </w:rPr>
      </w:pPr>
      <w:r w:rsidRPr="005B03CD">
        <w:rPr>
          <w:rFonts w:ascii="Times-Roman" w:hAnsi="Times-Roman" w:cs="Times-Roman"/>
          <w:color w:val="000000"/>
        </w:rPr>
        <w:t xml:space="preserve">The Members and Staff of </w:t>
      </w:r>
      <w:r w:rsidR="00181BD4">
        <w:rPr>
          <w:rFonts w:ascii="Times-Roman" w:hAnsi="Times-Roman" w:cs="Times-Roman"/>
          <w:color w:val="000000"/>
        </w:rPr>
        <w:t>Rapid</w:t>
      </w:r>
      <w:r>
        <w:rPr>
          <w:rFonts w:ascii="Times-Roman" w:hAnsi="Times-Roman" w:cs="Times-Roman"/>
          <w:color w:val="000000"/>
        </w:rPr>
        <w:t xml:space="preserve"> Security </w:t>
      </w:r>
      <w:r w:rsidR="00974CED">
        <w:rPr>
          <w:rFonts w:ascii="Times-Roman" w:hAnsi="Times-Roman" w:cs="Times-Roman"/>
          <w:color w:val="000000"/>
        </w:rPr>
        <w:t>Services</w:t>
      </w:r>
      <w:r w:rsidR="00974CED" w:rsidRPr="005B03CD">
        <w:rPr>
          <w:rFonts w:ascii="Times-Roman" w:hAnsi="Times-Roman" w:cs="Times-Roman"/>
          <w:color w:val="000000"/>
        </w:rPr>
        <w:t xml:space="preserve"> condemn</w:t>
      </w:r>
      <w:r w:rsidRPr="005B03CD">
        <w:rPr>
          <w:rFonts w:ascii="Times-Roman" w:hAnsi="Times-Roman" w:cs="Times-Roman"/>
          <w:color w:val="000000"/>
        </w:rPr>
        <w:t xml:space="preserve"> all forms of </w:t>
      </w:r>
      <w:r>
        <w:rPr>
          <w:rFonts w:ascii="Times-Roman" w:hAnsi="Times-Roman" w:cs="Times-Roman"/>
          <w:color w:val="000000"/>
        </w:rPr>
        <w:t>discrimination</w:t>
      </w:r>
      <w:r w:rsidRPr="005B03CD">
        <w:rPr>
          <w:rFonts w:ascii="Times-Roman" w:hAnsi="Times-Roman" w:cs="Times-Roman"/>
          <w:color w:val="000000"/>
        </w:rPr>
        <w:t xml:space="preserve">. </w:t>
      </w:r>
      <w:r w:rsidR="00181BD4">
        <w:rPr>
          <w:rFonts w:ascii="Times-Roman" w:hAnsi="Times-Roman" w:cs="Times-Roman"/>
          <w:color w:val="000000"/>
        </w:rPr>
        <w:t>Rapid</w:t>
      </w:r>
      <w:r>
        <w:rPr>
          <w:rFonts w:ascii="Times-Roman" w:hAnsi="Times-Roman" w:cs="Times-Roman"/>
          <w:color w:val="000000"/>
        </w:rPr>
        <w:t xml:space="preserve"> Security Services will endeavour to oppose discrimination in all </w:t>
      </w:r>
      <w:r w:rsidR="00974CED">
        <w:rPr>
          <w:rFonts w:ascii="Times-Roman" w:hAnsi="Times-Roman" w:cs="Times-Roman"/>
          <w:color w:val="000000"/>
        </w:rPr>
        <w:t>its forms</w:t>
      </w:r>
      <w:r>
        <w:rPr>
          <w:rFonts w:ascii="Times-Roman" w:hAnsi="Times-Roman" w:cs="Times-Roman"/>
          <w:color w:val="000000"/>
        </w:rPr>
        <w:t xml:space="preserve"> and within the specification</w:t>
      </w:r>
      <w:r w:rsidRPr="005B03CD">
        <w:rPr>
          <w:rFonts w:ascii="Times-Roman" w:hAnsi="Times-Roman" w:cs="Times-Roman"/>
          <w:color w:val="000000"/>
        </w:rPr>
        <w:t xml:space="preserve"> of </w:t>
      </w:r>
      <w:r w:rsidR="00181BD4">
        <w:rPr>
          <w:rFonts w:ascii="Times-Roman" w:hAnsi="Times-Roman" w:cs="Times-Roman"/>
          <w:color w:val="000000"/>
        </w:rPr>
        <w:t>Rapid</w:t>
      </w:r>
      <w:r>
        <w:rPr>
          <w:rFonts w:ascii="Times-Roman" w:hAnsi="Times-Roman" w:cs="Times-Roman"/>
          <w:color w:val="000000"/>
        </w:rPr>
        <w:t xml:space="preserve"> Security </w:t>
      </w:r>
      <w:r w:rsidR="00974CED">
        <w:rPr>
          <w:rFonts w:ascii="Times-Roman" w:hAnsi="Times-Roman" w:cs="Times-Roman"/>
          <w:color w:val="000000"/>
        </w:rPr>
        <w:t>Services</w:t>
      </w:r>
      <w:r w:rsidR="00974CED" w:rsidRPr="005B03CD">
        <w:rPr>
          <w:rFonts w:ascii="Times-Roman" w:hAnsi="Times-Roman" w:cs="Times-Roman"/>
          <w:color w:val="000000"/>
        </w:rPr>
        <w:t xml:space="preserve"> activities</w:t>
      </w:r>
      <w:r w:rsidRPr="005B03CD">
        <w:rPr>
          <w:rFonts w:ascii="Times-Roman" w:hAnsi="Times-Roman" w:cs="Times-Roman"/>
          <w:color w:val="000000"/>
        </w:rPr>
        <w:t>. We are committed to implementing principles, which ensure that no person is treated less favourably than any other person because of their sex, race, class, colour, nationality, ethnic origin, marital status, sexuality, age, trade union membership or activity, religion belief, or physical or mental disability. We will also promote these aims within the communities in which we operate and with organisations and individuals with whom we come into contact.</w:t>
      </w:r>
    </w:p>
    <w:p w14:paraId="1DF77C01" w14:textId="1572BDBE" w:rsidR="00F62175" w:rsidRPr="005B03CD" w:rsidRDefault="00181BD4" w:rsidP="00F62175">
      <w:pPr>
        <w:autoSpaceDE w:val="0"/>
        <w:autoSpaceDN w:val="0"/>
        <w:adjustRightInd w:val="0"/>
        <w:ind w:left="-540" w:right="-540"/>
        <w:rPr>
          <w:rFonts w:ascii="Times-Roman" w:hAnsi="Times-Roman" w:cs="Times-Roman"/>
          <w:color w:val="000000"/>
        </w:rPr>
      </w:pPr>
      <w:r>
        <w:rPr>
          <w:rFonts w:ascii="Times-Bold" w:hAnsi="Times-Bold" w:cs="Times-Bold"/>
          <w:bCs/>
          <w:color w:val="000000"/>
        </w:rPr>
        <w:t>Rapid</w:t>
      </w:r>
      <w:r w:rsidR="00F62175">
        <w:rPr>
          <w:rFonts w:ascii="Times-Bold" w:hAnsi="Times-Bold" w:cs="Times-Bold"/>
          <w:bCs/>
          <w:color w:val="000000"/>
        </w:rPr>
        <w:t xml:space="preserve"> Security </w:t>
      </w:r>
      <w:r w:rsidR="00974CED">
        <w:rPr>
          <w:rFonts w:ascii="Times-Bold" w:hAnsi="Times-Bold" w:cs="Times-Bold"/>
          <w:bCs/>
          <w:color w:val="000000"/>
        </w:rPr>
        <w:t>Services</w:t>
      </w:r>
      <w:r w:rsidR="00974CED" w:rsidRPr="005B03CD">
        <w:rPr>
          <w:rFonts w:ascii="Times-Roman" w:hAnsi="Times-Roman" w:cs="Times-Roman"/>
          <w:color w:val="000000"/>
        </w:rPr>
        <w:t xml:space="preserve"> is</w:t>
      </w:r>
      <w:r w:rsidR="00F62175" w:rsidRPr="005B03CD">
        <w:rPr>
          <w:rFonts w:ascii="Times-Roman" w:hAnsi="Times-Roman" w:cs="Times-Roman"/>
          <w:color w:val="000000"/>
        </w:rPr>
        <w:t xml:space="preserve"> committed to a programme of action to make this policy fully effective.</w:t>
      </w:r>
    </w:p>
    <w:p w14:paraId="3A5CFF04" w14:textId="77777777" w:rsidR="00F62175" w:rsidRPr="00F11E9E" w:rsidRDefault="00F62175" w:rsidP="00F62175">
      <w:pPr>
        <w:autoSpaceDE w:val="0"/>
        <w:autoSpaceDN w:val="0"/>
        <w:adjustRightInd w:val="0"/>
        <w:ind w:left="-540" w:right="-540"/>
        <w:rPr>
          <w:rFonts w:ascii="Times-Bold" w:hAnsi="Times-Bold" w:cs="Times-Bold"/>
          <w:b/>
          <w:bCs/>
          <w:color w:val="363639"/>
        </w:rPr>
      </w:pPr>
      <w:r w:rsidRPr="00F11E9E">
        <w:rPr>
          <w:rFonts w:ascii="Times-Bold" w:hAnsi="Times-Bold" w:cs="Times-Bold"/>
          <w:b/>
          <w:bCs/>
          <w:color w:val="363639"/>
        </w:rPr>
        <w:t>EQUAL OPPORTUNITIES POLICY STATEMENT</w:t>
      </w:r>
    </w:p>
    <w:p w14:paraId="1CB00F54" w14:textId="25A99C42" w:rsidR="00F62175" w:rsidRPr="005B03CD" w:rsidRDefault="00181BD4" w:rsidP="00F62175">
      <w:pPr>
        <w:autoSpaceDE w:val="0"/>
        <w:autoSpaceDN w:val="0"/>
        <w:adjustRightInd w:val="0"/>
        <w:ind w:left="-540" w:right="-540"/>
        <w:rPr>
          <w:rFonts w:ascii="Times-Roman" w:hAnsi="Times-Roman" w:cs="Times-Roman"/>
          <w:color w:val="000000"/>
        </w:rPr>
      </w:pPr>
      <w:r>
        <w:rPr>
          <w:rFonts w:ascii="Times-Bold" w:hAnsi="Times-Bold" w:cs="Times-Bold"/>
          <w:bCs/>
          <w:color w:val="000000"/>
        </w:rPr>
        <w:t>Rapid</w:t>
      </w:r>
      <w:r w:rsidR="00F62175">
        <w:rPr>
          <w:rFonts w:ascii="Times-Bold" w:hAnsi="Times-Bold" w:cs="Times-Bold"/>
          <w:bCs/>
          <w:color w:val="000000"/>
        </w:rPr>
        <w:t xml:space="preserve"> Security </w:t>
      </w:r>
      <w:r w:rsidR="00974CED">
        <w:rPr>
          <w:rFonts w:ascii="Times-Bold" w:hAnsi="Times-Bold" w:cs="Times-Bold"/>
          <w:bCs/>
          <w:color w:val="000000"/>
        </w:rPr>
        <w:t xml:space="preserve">Service </w:t>
      </w:r>
      <w:r w:rsidR="00974CED" w:rsidRPr="005B03CD">
        <w:rPr>
          <w:rFonts w:ascii="Times-Roman" w:hAnsi="Times-Roman" w:cs="Times-Roman"/>
          <w:color w:val="000000"/>
        </w:rPr>
        <w:t>swishes</w:t>
      </w:r>
      <w:r w:rsidR="00F62175" w:rsidRPr="005B03CD">
        <w:rPr>
          <w:rFonts w:ascii="Times-Roman" w:hAnsi="Times-Roman" w:cs="Times-Roman"/>
          <w:color w:val="000000"/>
        </w:rPr>
        <w:t xml:space="preserve"> it to be known that it is an equal opportunities employer. This means that:</w:t>
      </w:r>
    </w:p>
    <w:p w14:paraId="2948B8F2" w14:textId="004A4ECF" w:rsidR="00F62175" w:rsidRPr="005B03CD" w:rsidRDefault="00F62175" w:rsidP="00F62175">
      <w:pPr>
        <w:autoSpaceDE w:val="0"/>
        <w:autoSpaceDN w:val="0"/>
        <w:adjustRightInd w:val="0"/>
        <w:ind w:left="-540" w:right="-540"/>
        <w:rPr>
          <w:rFonts w:ascii="Times-Roman" w:hAnsi="Times-Roman" w:cs="Times-Roman"/>
          <w:color w:val="000000"/>
        </w:rPr>
      </w:pPr>
      <w:r w:rsidRPr="005B03CD">
        <w:rPr>
          <w:rFonts w:ascii="Times-Roman" w:hAnsi="Times-Roman" w:cs="Times-Roman"/>
          <w:color w:val="000000"/>
        </w:rPr>
        <w:t xml:space="preserve">In the provision of Security Services and employment of staff to provide these </w:t>
      </w:r>
      <w:r w:rsidR="00400A63" w:rsidRPr="005B03CD">
        <w:rPr>
          <w:rFonts w:ascii="Times-Roman" w:hAnsi="Times-Roman" w:cs="Times-Roman"/>
          <w:color w:val="000000"/>
        </w:rPr>
        <w:t>services,</w:t>
      </w:r>
      <w:r w:rsidR="00400A63">
        <w:rPr>
          <w:rFonts w:ascii="Times-Roman" w:hAnsi="Times-Roman" w:cs="Times-Roman"/>
          <w:color w:val="000000"/>
        </w:rPr>
        <w:t xml:space="preserve"> </w:t>
      </w:r>
      <w:r w:rsidR="00181BD4">
        <w:rPr>
          <w:rFonts w:ascii="Times-Roman" w:hAnsi="Times-Roman" w:cs="Times-Roman"/>
          <w:color w:val="000000"/>
        </w:rPr>
        <w:t>Rapid</w:t>
      </w:r>
      <w:r>
        <w:rPr>
          <w:rFonts w:ascii="Times-Roman" w:hAnsi="Times-Roman" w:cs="Times-Roman"/>
          <w:color w:val="000000"/>
        </w:rPr>
        <w:t xml:space="preserve"> Security </w:t>
      </w:r>
      <w:r w:rsidR="00974CED">
        <w:rPr>
          <w:rFonts w:ascii="Times-Roman" w:hAnsi="Times-Roman" w:cs="Times-Roman"/>
          <w:color w:val="000000"/>
        </w:rPr>
        <w:t>Services</w:t>
      </w:r>
      <w:r w:rsidR="00974CED" w:rsidRPr="005B03CD">
        <w:rPr>
          <w:rFonts w:ascii="Times-Roman" w:hAnsi="Times-Roman" w:cs="Times-Roman"/>
          <w:color w:val="000000"/>
        </w:rPr>
        <w:t xml:space="preserve"> will</w:t>
      </w:r>
      <w:r w:rsidRPr="005B03CD">
        <w:rPr>
          <w:rFonts w:ascii="Times-Roman" w:hAnsi="Times-Roman" w:cs="Times-Roman"/>
          <w:color w:val="000000"/>
        </w:rPr>
        <w:t xml:space="preserve"> seek to ensure equality of opportunity and treatment for all persons.</w:t>
      </w:r>
    </w:p>
    <w:p w14:paraId="65EBF4ED" w14:textId="40204AB1" w:rsidR="00F62175" w:rsidRPr="005B03CD" w:rsidRDefault="00F62175" w:rsidP="00F62175">
      <w:pPr>
        <w:autoSpaceDE w:val="0"/>
        <w:autoSpaceDN w:val="0"/>
        <w:adjustRightInd w:val="0"/>
        <w:ind w:left="-540" w:right="-540"/>
        <w:rPr>
          <w:rFonts w:ascii="Times-Roman" w:hAnsi="Times-Roman" w:cs="Times-Roman"/>
          <w:color w:val="000000"/>
        </w:rPr>
      </w:pPr>
      <w:r w:rsidRPr="005B03CD">
        <w:rPr>
          <w:rFonts w:ascii="Times-Roman" w:hAnsi="Times-Roman" w:cs="Times-Roman"/>
          <w:color w:val="000000"/>
        </w:rPr>
        <w:t>No person or group of persons applying for services, or for a job, or for contracts with</w:t>
      </w:r>
      <w:r>
        <w:rPr>
          <w:rFonts w:ascii="Times-Roman" w:hAnsi="Times-Roman" w:cs="Times-Roman"/>
          <w:color w:val="000000"/>
        </w:rPr>
        <w:t xml:space="preserve"> </w:t>
      </w:r>
      <w:r w:rsidR="00181BD4">
        <w:rPr>
          <w:rFonts w:ascii="Times-Roman" w:hAnsi="Times-Roman" w:cs="Times-Roman"/>
          <w:color w:val="000000"/>
        </w:rPr>
        <w:t>Rapid</w:t>
      </w:r>
      <w:r>
        <w:rPr>
          <w:rFonts w:ascii="Times-Roman" w:hAnsi="Times-Roman" w:cs="Times-Roman"/>
          <w:color w:val="000000"/>
        </w:rPr>
        <w:t xml:space="preserve"> Security </w:t>
      </w:r>
      <w:r w:rsidR="00974CED">
        <w:rPr>
          <w:rFonts w:ascii="Times-Roman" w:hAnsi="Times-Roman" w:cs="Times-Roman"/>
          <w:color w:val="000000"/>
        </w:rPr>
        <w:t>Services</w:t>
      </w:r>
      <w:r w:rsidR="00974CED" w:rsidRPr="005B03CD">
        <w:rPr>
          <w:rFonts w:ascii="Times-Roman" w:hAnsi="Times-Roman" w:cs="Times-Roman"/>
          <w:color w:val="000000"/>
        </w:rPr>
        <w:t xml:space="preserve"> will</w:t>
      </w:r>
      <w:r w:rsidRPr="005B03CD">
        <w:rPr>
          <w:rFonts w:ascii="Times-Roman" w:hAnsi="Times-Roman" w:cs="Times-Roman"/>
          <w:color w:val="000000"/>
        </w:rPr>
        <w:t xml:space="preserve"> be treated less favourably than any other person or groups of persons because of their sex, race, class, colour, nationality, ethnic origin, marital status, sexuality, age, trade union membership or activity, religious belief, or physical or mental disability.</w:t>
      </w:r>
    </w:p>
    <w:p w14:paraId="28202036" w14:textId="37C1638F" w:rsidR="00F62175" w:rsidRPr="005B03CD" w:rsidRDefault="00F62175" w:rsidP="00F62175">
      <w:pPr>
        <w:autoSpaceDE w:val="0"/>
        <w:autoSpaceDN w:val="0"/>
        <w:adjustRightInd w:val="0"/>
        <w:ind w:left="-540" w:right="-540"/>
        <w:rPr>
          <w:rFonts w:ascii="Times-Roman" w:hAnsi="Times-Roman" w:cs="Times-Roman"/>
          <w:color w:val="000000"/>
        </w:rPr>
      </w:pPr>
      <w:r w:rsidRPr="005B03CD">
        <w:rPr>
          <w:rFonts w:ascii="Times-Roman" w:hAnsi="Times-Roman" w:cs="Times-Roman"/>
          <w:color w:val="000000"/>
        </w:rPr>
        <w:t>In carrying out its equal opportunities policy</w:t>
      </w:r>
      <w:r>
        <w:rPr>
          <w:rFonts w:ascii="Times-Roman" w:hAnsi="Times-Roman" w:cs="Times-Roman"/>
          <w:color w:val="000000"/>
        </w:rPr>
        <w:t xml:space="preserve"> </w:t>
      </w:r>
      <w:r w:rsidR="00181BD4">
        <w:rPr>
          <w:rFonts w:ascii="Times-Roman" w:hAnsi="Times-Roman" w:cs="Times-Roman"/>
          <w:color w:val="000000"/>
        </w:rPr>
        <w:t>Rapid</w:t>
      </w:r>
      <w:r>
        <w:rPr>
          <w:rFonts w:ascii="Times-Roman" w:hAnsi="Times-Roman" w:cs="Times-Roman"/>
          <w:color w:val="000000"/>
        </w:rPr>
        <w:t xml:space="preserve"> Security </w:t>
      </w:r>
      <w:r w:rsidR="00974CED">
        <w:rPr>
          <w:rFonts w:ascii="Times-Roman" w:hAnsi="Times-Roman" w:cs="Times-Roman"/>
          <w:color w:val="000000"/>
        </w:rPr>
        <w:t>Services</w:t>
      </w:r>
      <w:r w:rsidR="00974CED" w:rsidRPr="005B03CD">
        <w:rPr>
          <w:rFonts w:ascii="Times-Roman" w:hAnsi="Times-Roman" w:cs="Times-Roman"/>
          <w:color w:val="000000"/>
        </w:rPr>
        <w:t xml:space="preserve"> will</w:t>
      </w:r>
      <w:r w:rsidRPr="005B03CD">
        <w:rPr>
          <w:rFonts w:ascii="Times-Roman" w:hAnsi="Times-Roman" w:cs="Times-Roman"/>
          <w:color w:val="000000"/>
        </w:rPr>
        <w:t xml:space="preserve"> actively assist disadvantaged groups to benefit from its services.</w:t>
      </w:r>
    </w:p>
    <w:p w14:paraId="7380719C" w14:textId="77777777" w:rsidR="00F62175" w:rsidRPr="005B03CD" w:rsidRDefault="00F62175" w:rsidP="00F62175">
      <w:pPr>
        <w:autoSpaceDE w:val="0"/>
        <w:autoSpaceDN w:val="0"/>
        <w:adjustRightInd w:val="0"/>
        <w:ind w:left="-540" w:right="-540"/>
        <w:rPr>
          <w:rFonts w:ascii="Times-Roman" w:hAnsi="Times-Roman" w:cs="Times-Roman"/>
          <w:color w:val="000000"/>
        </w:rPr>
      </w:pPr>
      <w:r w:rsidRPr="005B03CD">
        <w:rPr>
          <w:rFonts w:ascii="Times-Roman" w:hAnsi="Times-Roman" w:cs="Times-Roman"/>
          <w:color w:val="000000"/>
        </w:rPr>
        <w:t>It will seek to identify the needs of disadvantaged groups</w:t>
      </w:r>
    </w:p>
    <w:p w14:paraId="21935E24" w14:textId="31E848DE" w:rsidR="00F62175" w:rsidRPr="005B03CD" w:rsidRDefault="00F62175" w:rsidP="00F62175">
      <w:pPr>
        <w:autoSpaceDE w:val="0"/>
        <w:autoSpaceDN w:val="0"/>
        <w:adjustRightInd w:val="0"/>
        <w:ind w:left="-540" w:right="-540"/>
        <w:rPr>
          <w:rFonts w:ascii="Times-Roman" w:hAnsi="Times-Roman" w:cs="Times-Roman"/>
          <w:color w:val="000000"/>
        </w:rPr>
      </w:pPr>
      <w:r w:rsidRPr="005B03CD">
        <w:rPr>
          <w:rFonts w:ascii="Times-Roman" w:hAnsi="Times-Roman" w:cs="Times-Roman"/>
          <w:color w:val="000000"/>
        </w:rPr>
        <w:t xml:space="preserve">To help it fulfil its commitment to equal opportunity, </w:t>
      </w:r>
      <w:r w:rsidR="00181BD4">
        <w:rPr>
          <w:rFonts w:ascii="Times-Roman" w:hAnsi="Times-Roman" w:cs="Times-Roman"/>
          <w:color w:val="000000"/>
        </w:rPr>
        <w:t>Rapid</w:t>
      </w:r>
      <w:r>
        <w:rPr>
          <w:rFonts w:ascii="Times-Roman" w:hAnsi="Times-Roman" w:cs="Times-Roman"/>
          <w:color w:val="000000"/>
        </w:rPr>
        <w:t xml:space="preserve"> Security </w:t>
      </w:r>
      <w:r w:rsidR="00974CED">
        <w:rPr>
          <w:rFonts w:ascii="Times-Roman" w:hAnsi="Times-Roman" w:cs="Times-Roman"/>
          <w:color w:val="000000"/>
        </w:rPr>
        <w:t>Services</w:t>
      </w:r>
      <w:r w:rsidR="00974CED" w:rsidRPr="005B03CD">
        <w:rPr>
          <w:rFonts w:ascii="Times-Roman" w:hAnsi="Times-Roman" w:cs="Times-Roman"/>
          <w:color w:val="000000"/>
        </w:rPr>
        <w:t xml:space="preserve"> will</w:t>
      </w:r>
      <w:r w:rsidRPr="005B03CD">
        <w:rPr>
          <w:rFonts w:ascii="Times-Roman" w:hAnsi="Times-Roman" w:cs="Times-Roman"/>
          <w:color w:val="000000"/>
        </w:rPr>
        <w:t xml:space="preserve"> collect and monitor records of the sex and ethnic/racial origin of all those applying to it for services and all those seeking employment with </w:t>
      </w:r>
      <w:r w:rsidR="00181BD4">
        <w:rPr>
          <w:rFonts w:ascii="Times-Roman" w:hAnsi="Times-Roman" w:cs="Times-Roman"/>
          <w:color w:val="000000"/>
        </w:rPr>
        <w:t>Rapid</w:t>
      </w:r>
      <w:r>
        <w:rPr>
          <w:rFonts w:ascii="Times-Roman" w:hAnsi="Times-Roman" w:cs="Times-Roman"/>
          <w:color w:val="000000"/>
        </w:rPr>
        <w:t xml:space="preserve"> Security Services</w:t>
      </w:r>
    </w:p>
    <w:p w14:paraId="2D8F5748" w14:textId="77777777" w:rsidR="00082642" w:rsidRDefault="00082642" w:rsidP="00082642">
      <w:pPr>
        <w:autoSpaceDE w:val="0"/>
        <w:autoSpaceDN w:val="0"/>
        <w:adjustRightInd w:val="0"/>
        <w:spacing w:after="0" w:line="240" w:lineRule="auto"/>
        <w:jc w:val="both"/>
        <w:rPr>
          <w:rFonts w:ascii="Times-Roman" w:hAnsi="Times-Roman" w:cs="Times-Roman"/>
          <w:sz w:val="24"/>
          <w:szCs w:val="24"/>
        </w:rPr>
      </w:pPr>
    </w:p>
    <w:p w14:paraId="6F143494" w14:textId="0E6BE5DE" w:rsidR="00F26A0D" w:rsidRDefault="00F26A0D" w:rsidP="00F26A0D">
      <w:r>
        <w:t xml:space="preserve">Sign  </w:t>
      </w:r>
      <w:r w:rsidR="00007DE0">
        <w:t xml:space="preserve">           </w:t>
      </w:r>
      <w:r>
        <w:rPr>
          <w:noProof/>
          <w:lang w:eastAsia="en-GB"/>
        </w:rPr>
        <w:drawing>
          <wp:inline distT="0" distB="0" distL="0" distR="0" wp14:anchorId="688A0257" wp14:editId="3C481E84">
            <wp:extent cx="687515"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1cz3gk9fl15jak7jdg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687515" cy="438150"/>
                    </a:xfrm>
                    <a:prstGeom prst="rect">
                      <a:avLst/>
                    </a:prstGeom>
                    <a:noFill/>
                    <a:ln>
                      <a:noFill/>
                    </a:ln>
                  </pic:spPr>
                </pic:pic>
              </a:graphicData>
            </a:graphic>
          </wp:inline>
        </w:drawing>
      </w:r>
      <w:r w:rsidR="00007DE0">
        <w:t xml:space="preserve">                                                                 </w:t>
      </w:r>
      <w:r w:rsidR="00E70B17">
        <w:t xml:space="preserve">Date   </w:t>
      </w:r>
      <w:r w:rsidR="00007DE0">
        <w:t>2</w:t>
      </w:r>
      <w:r w:rsidR="00F430CF">
        <w:t>9</w:t>
      </w:r>
      <w:r w:rsidR="00007DE0">
        <w:t>/</w:t>
      </w:r>
      <w:r w:rsidR="00F430CF">
        <w:t>11</w:t>
      </w:r>
      <w:r w:rsidR="00007DE0">
        <w:t>/201</w:t>
      </w:r>
      <w:r w:rsidR="00F430CF">
        <w:t>9</w:t>
      </w:r>
      <w:bookmarkStart w:id="0" w:name="_GoBack"/>
      <w:bookmarkEnd w:id="0"/>
    </w:p>
    <w:p w14:paraId="75320048" w14:textId="77777777" w:rsidR="00082642" w:rsidRDefault="00082642" w:rsidP="00082642">
      <w:pPr>
        <w:autoSpaceDE w:val="0"/>
        <w:autoSpaceDN w:val="0"/>
        <w:adjustRightInd w:val="0"/>
        <w:spacing w:after="0" w:line="240" w:lineRule="auto"/>
        <w:jc w:val="both"/>
        <w:rPr>
          <w:rFonts w:ascii="Times-Roman" w:hAnsi="Times-Roman" w:cs="Times-Roman"/>
          <w:sz w:val="24"/>
          <w:szCs w:val="24"/>
        </w:rPr>
      </w:pPr>
    </w:p>
    <w:p w14:paraId="1A41C75D" w14:textId="77777777" w:rsidR="00F93D96" w:rsidRDefault="00F93D96" w:rsidP="00F93D96">
      <w:pPr>
        <w:spacing w:after="100" w:afterAutospacing="1"/>
      </w:pPr>
    </w:p>
    <w:sectPr w:rsidR="00F93D96" w:rsidSect="00413BE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5D46" w14:textId="77777777" w:rsidR="00503BE7" w:rsidRDefault="00503BE7" w:rsidP="00F93D96">
      <w:pPr>
        <w:spacing w:after="0" w:line="240" w:lineRule="auto"/>
      </w:pPr>
      <w:r>
        <w:separator/>
      </w:r>
    </w:p>
  </w:endnote>
  <w:endnote w:type="continuationSeparator" w:id="0">
    <w:p w14:paraId="2CD8835D" w14:textId="77777777" w:rsidR="00503BE7" w:rsidRDefault="00503BE7" w:rsidP="00F9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72D9" w14:textId="77777777" w:rsidR="00E22788" w:rsidRPr="00712190" w:rsidRDefault="00E22788" w:rsidP="00E22788">
    <w:pPr>
      <w:pStyle w:val="Footer"/>
      <w:jc w:val="center"/>
      <w:rPr>
        <w:color w:val="808080"/>
        <w:sz w:val="18"/>
        <w:szCs w:val="18"/>
      </w:rPr>
    </w:pPr>
    <w:bookmarkStart w:id="1" w:name="_Hlk526196794"/>
    <w:r w:rsidRPr="00712190">
      <w:rPr>
        <w:color w:val="808080"/>
        <w:sz w:val="18"/>
        <w:szCs w:val="18"/>
      </w:rPr>
      <w:t>Regus House Victory Way, Crossways Business Park, Dartford Kent, DA2 6QD</w:t>
    </w:r>
  </w:p>
  <w:p w14:paraId="0812D676" w14:textId="77777777" w:rsidR="00E22788" w:rsidRPr="00712190" w:rsidRDefault="00E22788" w:rsidP="00E22788">
    <w:pPr>
      <w:pStyle w:val="Footer"/>
      <w:tabs>
        <w:tab w:val="left" w:pos="2100"/>
      </w:tabs>
      <w:rPr>
        <w:color w:val="808080"/>
        <w:sz w:val="18"/>
        <w:szCs w:val="18"/>
      </w:rPr>
    </w:pPr>
    <w:r w:rsidRPr="00712190">
      <w:rPr>
        <w:color w:val="808080"/>
        <w:sz w:val="18"/>
        <w:szCs w:val="18"/>
      </w:rPr>
      <w:tab/>
    </w:r>
    <w:r w:rsidRPr="00712190">
      <w:rPr>
        <w:color w:val="808080"/>
        <w:sz w:val="18"/>
        <w:szCs w:val="18"/>
      </w:rPr>
      <w:tab/>
      <w:t>Tel No: - 01322322022 - 07462099094 - 07565727186</w:t>
    </w:r>
    <w:r w:rsidRPr="00712190">
      <w:rPr>
        <w:color w:val="808080"/>
        <w:sz w:val="18"/>
        <w:szCs w:val="18"/>
      </w:rPr>
      <w:tab/>
    </w:r>
  </w:p>
  <w:p w14:paraId="55BA286F" w14:textId="77777777" w:rsidR="00E22788" w:rsidRPr="00F202B0" w:rsidRDefault="00E22788" w:rsidP="00E22788">
    <w:pPr>
      <w:pStyle w:val="Heading2"/>
      <w:rPr>
        <w:b w:val="0"/>
        <w:bCs w:val="0"/>
        <w:sz w:val="14"/>
        <w:szCs w:val="14"/>
      </w:rPr>
    </w:pPr>
    <w:r w:rsidRPr="00712190">
      <w:rPr>
        <w:color w:val="808080"/>
        <w:sz w:val="18"/>
        <w:szCs w:val="18"/>
      </w:rPr>
      <w:t xml:space="preserve">                                                                </w:t>
    </w:r>
    <w:r w:rsidRPr="00F202B0">
      <w:rPr>
        <w:b w:val="0"/>
        <w:bCs w:val="0"/>
        <w:color w:val="808080"/>
        <w:sz w:val="16"/>
        <w:szCs w:val="16"/>
      </w:rPr>
      <w:t>Company Registration No: 11249753</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3E6A" w14:textId="77777777" w:rsidR="00503BE7" w:rsidRDefault="00503BE7" w:rsidP="00F93D96">
      <w:pPr>
        <w:spacing w:after="0" w:line="240" w:lineRule="auto"/>
      </w:pPr>
      <w:r>
        <w:separator/>
      </w:r>
    </w:p>
  </w:footnote>
  <w:footnote w:type="continuationSeparator" w:id="0">
    <w:p w14:paraId="7D1AF057" w14:textId="77777777" w:rsidR="00503BE7" w:rsidRDefault="00503BE7" w:rsidP="00F93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60B01" w14:textId="6A4E816B" w:rsidR="00F93D96" w:rsidRPr="008134D0" w:rsidRDefault="00746E86" w:rsidP="00007DE0">
    <w:pPr>
      <w:pStyle w:val="Header"/>
      <w:tabs>
        <w:tab w:val="left" w:pos="7200"/>
      </w:tabs>
      <w:rPr>
        <w:color w:val="808080" w:themeColor="background1" w:themeShade="80"/>
      </w:rPr>
    </w:pPr>
    <w:r w:rsidRPr="00047E1D">
      <w:rPr>
        <w:noProof/>
        <w:lang w:eastAsia="en-GB"/>
      </w:rPr>
      <w:drawing>
        <wp:inline distT="0" distB="0" distL="0" distR="0" wp14:anchorId="491FACC9" wp14:editId="7E6580A6">
          <wp:extent cx="1977373" cy="375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7373" cy="375701"/>
                  </a:xfrm>
                  <a:prstGeom prst="rect">
                    <a:avLst/>
                  </a:prstGeom>
                  <a:noFill/>
                  <a:ln>
                    <a:noFill/>
                  </a:ln>
                </pic:spPr>
              </pic:pic>
            </a:graphicData>
          </a:graphic>
        </wp:inline>
      </w:drawing>
    </w:r>
    <w:r w:rsidR="00007DE0">
      <w:rPr>
        <w:rStyle w:val="Hyperlink"/>
        <w:color w:val="808080" w:themeColor="background1" w:themeShade="80"/>
        <w:sz w:val="16"/>
        <w:szCs w:val="16"/>
        <w:u w:val="none"/>
      </w:rPr>
      <w:t xml:space="preserve">                                                                                                        </w:t>
    </w:r>
    <w:hyperlink r:id="rId2" w:history="1">
      <w:r w:rsidR="00007DE0" w:rsidRPr="0039745D">
        <w:rPr>
          <w:rStyle w:val="Hyperlink"/>
          <w:sz w:val="16"/>
          <w:szCs w:val="16"/>
        </w:rPr>
        <w:t>www.</w:t>
      </w:r>
    </w:hyperlink>
    <w:r w:rsidR="00007DE0">
      <w:rPr>
        <w:rStyle w:val="Hyperlink"/>
        <w:color w:val="808080" w:themeColor="background1" w:themeShade="80"/>
        <w:sz w:val="16"/>
        <w:szCs w:val="16"/>
      </w:rPr>
      <w:t>rapidsecurityservives.co.uk</w:t>
    </w:r>
  </w:p>
  <w:p w14:paraId="1750F2D8" w14:textId="56C24253" w:rsidR="00D15DCA" w:rsidRPr="008134D0" w:rsidRDefault="00DC7AEA" w:rsidP="00DC7AEA">
    <w:pPr>
      <w:pStyle w:val="Header"/>
      <w:jc w:val="right"/>
      <w:rPr>
        <w:color w:val="808080" w:themeColor="background1" w:themeShade="80"/>
      </w:rPr>
    </w:pPr>
    <w:r w:rsidRPr="008134D0">
      <w:rPr>
        <w:color w:val="808080" w:themeColor="background1" w:themeShade="80"/>
        <w:sz w:val="16"/>
        <w:szCs w:val="16"/>
      </w:rPr>
      <w:t xml:space="preserve">email: </w:t>
    </w:r>
    <w:hyperlink r:id="rId3" w:history="1">
      <w:r w:rsidR="00007DE0" w:rsidRPr="0039745D">
        <w:rPr>
          <w:rStyle w:val="Hyperlink"/>
          <w:sz w:val="16"/>
          <w:szCs w:val="16"/>
        </w:rPr>
        <w:t xml:space="preserve">info@rapidsecurityservives.co.uk </w:t>
      </w:r>
    </w:hyperlink>
  </w:p>
  <w:p w14:paraId="1780F4E7" w14:textId="77777777" w:rsidR="00D15DCA" w:rsidRPr="008134D0" w:rsidRDefault="00D15DCA" w:rsidP="00F93D96">
    <w:pPr>
      <w:pStyle w:val="Header"/>
      <w:rPr>
        <w:color w:val="808080" w:themeColor="background1" w:themeShade="80"/>
      </w:rPr>
    </w:pPr>
  </w:p>
  <w:tbl>
    <w:tblPr>
      <w:tblStyle w:val="TableGrid"/>
      <w:tblW w:w="0" w:type="auto"/>
      <w:tblLook w:val="04A0" w:firstRow="1" w:lastRow="0" w:firstColumn="1" w:lastColumn="0" w:noHBand="0" w:noVBand="1"/>
    </w:tblPr>
    <w:tblGrid>
      <w:gridCol w:w="3080"/>
      <w:gridCol w:w="3081"/>
      <w:gridCol w:w="3081"/>
    </w:tblGrid>
    <w:tr w:rsidR="00D15DCA" w:rsidRPr="008134D0" w14:paraId="73BA5AD6" w14:textId="77777777" w:rsidTr="00D15DCA">
      <w:tc>
        <w:tcPr>
          <w:tcW w:w="3080" w:type="dxa"/>
        </w:tcPr>
        <w:p w14:paraId="494010BE" w14:textId="5ECBCC98" w:rsidR="00D15DCA" w:rsidRPr="008134D0" w:rsidRDefault="006802C8" w:rsidP="00F93D96">
          <w:pPr>
            <w:pStyle w:val="Header"/>
            <w:rPr>
              <w:color w:val="808080" w:themeColor="background1" w:themeShade="80"/>
              <w:sz w:val="16"/>
              <w:szCs w:val="16"/>
            </w:rPr>
          </w:pPr>
          <w:r>
            <w:rPr>
              <w:color w:val="808080" w:themeColor="background1" w:themeShade="80"/>
              <w:sz w:val="16"/>
              <w:szCs w:val="16"/>
            </w:rPr>
            <w:t xml:space="preserve">POL 10  -  Revision </w:t>
          </w:r>
          <w:r w:rsidR="00007DE0">
            <w:rPr>
              <w:color w:val="808080" w:themeColor="background1" w:themeShade="80"/>
              <w:sz w:val="16"/>
              <w:szCs w:val="16"/>
            </w:rPr>
            <w:t>2</w:t>
          </w:r>
        </w:p>
      </w:tc>
      <w:tc>
        <w:tcPr>
          <w:tcW w:w="3081" w:type="dxa"/>
        </w:tcPr>
        <w:p w14:paraId="39CF2629" w14:textId="21749BCD" w:rsidR="00D15DCA" w:rsidRPr="008134D0" w:rsidRDefault="00F430CF" w:rsidP="00D15DCA">
          <w:pPr>
            <w:pStyle w:val="Header"/>
            <w:jc w:val="center"/>
            <w:rPr>
              <w:color w:val="808080" w:themeColor="background1" w:themeShade="80"/>
              <w:sz w:val="16"/>
              <w:szCs w:val="16"/>
            </w:rPr>
          </w:pPr>
          <w:r>
            <w:rPr>
              <w:color w:val="808080" w:themeColor="background1" w:themeShade="80"/>
              <w:sz w:val="16"/>
              <w:szCs w:val="16"/>
            </w:rPr>
            <w:t>29</w:t>
          </w:r>
          <w:r w:rsidR="00007DE0">
            <w:rPr>
              <w:color w:val="808080" w:themeColor="background1" w:themeShade="80"/>
              <w:sz w:val="16"/>
              <w:szCs w:val="16"/>
            </w:rPr>
            <w:t>/</w:t>
          </w:r>
          <w:r>
            <w:rPr>
              <w:color w:val="808080" w:themeColor="background1" w:themeShade="80"/>
              <w:sz w:val="16"/>
              <w:szCs w:val="16"/>
            </w:rPr>
            <w:t>11</w:t>
          </w:r>
          <w:r w:rsidR="00007DE0">
            <w:rPr>
              <w:color w:val="808080" w:themeColor="background1" w:themeShade="80"/>
              <w:sz w:val="16"/>
              <w:szCs w:val="16"/>
            </w:rPr>
            <w:t>/201</w:t>
          </w:r>
          <w:r>
            <w:rPr>
              <w:color w:val="808080" w:themeColor="background1" w:themeShade="80"/>
              <w:sz w:val="16"/>
              <w:szCs w:val="16"/>
            </w:rPr>
            <w:t>9</w:t>
          </w:r>
        </w:p>
      </w:tc>
      <w:tc>
        <w:tcPr>
          <w:tcW w:w="3081" w:type="dxa"/>
        </w:tcPr>
        <w:sdt>
          <w:sdtPr>
            <w:rPr>
              <w:rFonts w:asciiTheme="majorHAnsi" w:hAnsiTheme="majorHAnsi"/>
              <w:color w:val="808080" w:themeColor="background1" w:themeShade="80"/>
              <w:sz w:val="16"/>
              <w:szCs w:val="16"/>
            </w:rPr>
            <w:id w:val="250395305"/>
            <w:docPartObj>
              <w:docPartGallery w:val="Page Numbers (Top of Page)"/>
              <w:docPartUnique/>
            </w:docPartObj>
          </w:sdtPr>
          <w:sdtEndPr/>
          <w:sdtContent>
            <w:p w14:paraId="5AF7C444" w14:textId="77777777" w:rsidR="0043472A" w:rsidRPr="0043472A" w:rsidRDefault="0043472A" w:rsidP="0043472A">
              <w:pPr>
                <w:jc w:val="center"/>
                <w:rPr>
                  <w:rFonts w:asciiTheme="majorHAnsi" w:hAnsiTheme="majorHAnsi"/>
                  <w:color w:val="808080" w:themeColor="background1" w:themeShade="80"/>
                  <w:sz w:val="16"/>
                  <w:szCs w:val="16"/>
                </w:rPr>
              </w:pPr>
              <w:r w:rsidRPr="0043472A">
                <w:rPr>
                  <w:rFonts w:asciiTheme="majorHAnsi" w:hAnsiTheme="majorHAnsi"/>
                  <w:color w:val="808080" w:themeColor="background1" w:themeShade="80"/>
                  <w:sz w:val="16"/>
                  <w:szCs w:val="16"/>
                </w:rPr>
                <w:t xml:space="preserve">Page </w:t>
              </w:r>
              <w:r w:rsidR="007047C8" w:rsidRPr="0043472A">
                <w:rPr>
                  <w:rFonts w:asciiTheme="majorHAnsi" w:hAnsiTheme="majorHAnsi"/>
                  <w:color w:val="808080" w:themeColor="background1" w:themeShade="80"/>
                  <w:sz w:val="16"/>
                  <w:szCs w:val="16"/>
                </w:rPr>
                <w:fldChar w:fldCharType="begin"/>
              </w:r>
              <w:r w:rsidRPr="0043472A">
                <w:rPr>
                  <w:rFonts w:asciiTheme="majorHAnsi" w:hAnsiTheme="majorHAnsi"/>
                  <w:color w:val="808080" w:themeColor="background1" w:themeShade="80"/>
                  <w:sz w:val="16"/>
                  <w:szCs w:val="16"/>
                </w:rPr>
                <w:instrText xml:space="preserve"> PAGE </w:instrText>
              </w:r>
              <w:r w:rsidR="007047C8" w:rsidRPr="0043472A">
                <w:rPr>
                  <w:rFonts w:asciiTheme="majorHAnsi" w:hAnsiTheme="majorHAnsi"/>
                  <w:color w:val="808080" w:themeColor="background1" w:themeShade="80"/>
                  <w:sz w:val="16"/>
                  <w:szCs w:val="16"/>
                </w:rPr>
                <w:fldChar w:fldCharType="separate"/>
              </w:r>
              <w:r w:rsidR="00E70B17">
                <w:rPr>
                  <w:rFonts w:asciiTheme="majorHAnsi" w:hAnsiTheme="majorHAnsi"/>
                  <w:noProof/>
                  <w:color w:val="808080" w:themeColor="background1" w:themeShade="80"/>
                  <w:sz w:val="16"/>
                  <w:szCs w:val="16"/>
                </w:rPr>
                <w:t>1</w:t>
              </w:r>
              <w:r w:rsidR="007047C8" w:rsidRPr="0043472A">
                <w:rPr>
                  <w:rFonts w:asciiTheme="majorHAnsi" w:hAnsiTheme="majorHAnsi"/>
                  <w:color w:val="808080" w:themeColor="background1" w:themeShade="80"/>
                  <w:sz w:val="16"/>
                  <w:szCs w:val="16"/>
                </w:rPr>
                <w:fldChar w:fldCharType="end"/>
              </w:r>
              <w:r w:rsidRPr="0043472A">
                <w:rPr>
                  <w:rFonts w:asciiTheme="majorHAnsi" w:hAnsiTheme="majorHAnsi"/>
                  <w:color w:val="808080" w:themeColor="background1" w:themeShade="80"/>
                  <w:sz w:val="16"/>
                  <w:szCs w:val="16"/>
                </w:rPr>
                <w:t xml:space="preserve"> of </w:t>
              </w:r>
              <w:r w:rsidR="007047C8" w:rsidRPr="0043472A">
                <w:rPr>
                  <w:rFonts w:asciiTheme="majorHAnsi" w:hAnsiTheme="majorHAnsi"/>
                  <w:color w:val="808080" w:themeColor="background1" w:themeShade="80"/>
                  <w:sz w:val="16"/>
                  <w:szCs w:val="16"/>
                </w:rPr>
                <w:fldChar w:fldCharType="begin"/>
              </w:r>
              <w:r w:rsidRPr="0043472A">
                <w:rPr>
                  <w:rFonts w:asciiTheme="majorHAnsi" w:hAnsiTheme="majorHAnsi"/>
                  <w:color w:val="808080" w:themeColor="background1" w:themeShade="80"/>
                  <w:sz w:val="16"/>
                  <w:szCs w:val="16"/>
                </w:rPr>
                <w:instrText xml:space="preserve"> NUMPAGES  </w:instrText>
              </w:r>
              <w:r w:rsidR="007047C8" w:rsidRPr="0043472A">
                <w:rPr>
                  <w:rFonts w:asciiTheme="majorHAnsi" w:hAnsiTheme="majorHAnsi"/>
                  <w:color w:val="808080" w:themeColor="background1" w:themeShade="80"/>
                  <w:sz w:val="16"/>
                  <w:szCs w:val="16"/>
                </w:rPr>
                <w:fldChar w:fldCharType="separate"/>
              </w:r>
              <w:r w:rsidR="00E70B17">
                <w:rPr>
                  <w:rFonts w:asciiTheme="majorHAnsi" w:hAnsiTheme="majorHAnsi"/>
                  <w:noProof/>
                  <w:color w:val="808080" w:themeColor="background1" w:themeShade="80"/>
                  <w:sz w:val="16"/>
                  <w:szCs w:val="16"/>
                </w:rPr>
                <w:t>1</w:t>
              </w:r>
              <w:r w:rsidR="007047C8" w:rsidRPr="0043472A">
                <w:rPr>
                  <w:rFonts w:asciiTheme="majorHAnsi" w:hAnsiTheme="majorHAnsi"/>
                  <w:color w:val="808080" w:themeColor="background1" w:themeShade="80"/>
                  <w:sz w:val="16"/>
                  <w:szCs w:val="16"/>
                </w:rPr>
                <w:fldChar w:fldCharType="end"/>
              </w:r>
            </w:p>
          </w:sdtContent>
        </w:sdt>
        <w:p w14:paraId="6E314894" w14:textId="77777777" w:rsidR="00D15DCA" w:rsidRPr="0043472A" w:rsidRDefault="00D15DCA" w:rsidP="0043472A">
          <w:pPr>
            <w:pStyle w:val="Header"/>
            <w:jc w:val="center"/>
            <w:rPr>
              <w:rFonts w:asciiTheme="majorHAnsi" w:hAnsiTheme="majorHAnsi"/>
              <w:color w:val="808080" w:themeColor="background1" w:themeShade="80"/>
              <w:sz w:val="16"/>
              <w:szCs w:val="16"/>
            </w:rPr>
          </w:pPr>
        </w:p>
      </w:tc>
    </w:tr>
  </w:tbl>
  <w:p w14:paraId="4F3BB45C" w14:textId="77777777" w:rsidR="00F93D96" w:rsidRPr="008134D0" w:rsidRDefault="00F93D96" w:rsidP="00F93D96">
    <w:pPr>
      <w:pStyle w:val="Header"/>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3D96"/>
    <w:rsid w:val="00007DE0"/>
    <w:rsid w:val="0001777F"/>
    <w:rsid w:val="00082642"/>
    <w:rsid w:val="00143867"/>
    <w:rsid w:val="00181BD4"/>
    <w:rsid w:val="00241045"/>
    <w:rsid w:val="00281BF1"/>
    <w:rsid w:val="002E27CA"/>
    <w:rsid w:val="00342245"/>
    <w:rsid w:val="00384AF7"/>
    <w:rsid w:val="003F06F6"/>
    <w:rsid w:val="00400A63"/>
    <w:rsid w:val="00413BEA"/>
    <w:rsid w:val="0043472A"/>
    <w:rsid w:val="004E14D7"/>
    <w:rsid w:val="00500994"/>
    <w:rsid w:val="00503BE7"/>
    <w:rsid w:val="00601BCE"/>
    <w:rsid w:val="00601FC0"/>
    <w:rsid w:val="006311C3"/>
    <w:rsid w:val="006802C8"/>
    <w:rsid w:val="00692939"/>
    <w:rsid w:val="006B6327"/>
    <w:rsid w:val="007047C8"/>
    <w:rsid w:val="00730D7B"/>
    <w:rsid w:val="0074196C"/>
    <w:rsid w:val="00746E86"/>
    <w:rsid w:val="007879E9"/>
    <w:rsid w:val="008134D0"/>
    <w:rsid w:val="00821B82"/>
    <w:rsid w:val="0085508A"/>
    <w:rsid w:val="00867752"/>
    <w:rsid w:val="008F2096"/>
    <w:rsid w:val="00974CED"/>
    <w:rsid w:val="00AA0816"/>
    <w:rsid w:val="00AD0608"/>
    <w:rsid w:val="00AF407F"/>
    <w:rsid w:val="00BB20A8"/>
    <w:rsid w:val="00C05824"/>
    <w:rsid w:val="00C31307"/>
    <w:rsid w:val="00C337B1"/>
    <w:rsid w:val="00C628BC"/>
    <w:rsid w:val="00C63114"/>
    <w:rsid w:val="00C65193"/>
    <w:rsid w:val="00CE6DDB"/>
    <w:rsid w:val="00CF1FC5"/>
    <w:rsid w:val="00D15DCA"/>
    <w:rsid w:val="00D5115A"/>
    <w:rsid w:val="00D51B6A"/>
    <w:rsid w:val="00DB1883"/>
    <w:rsid w:val="00DB4E2F"/>
    <w:rsid w:val="00DC7AEA"/>
    <w:rsid w:val="00E22788"/>
    <w:rsid w:val="00E70B17"/>
    <w:rsid w:val="00E85A37"/>
    <w:rsid w:val="00EC0679"/>
    <w:rsid w:val="00EF3FB8"/>
    <w:rsid w:val="00F26A0D"/>
    <w:rsid w:val="00F430CF"/>
    <w:rsid w:val="00F62175"/>
    <w:rsid w:val="00F93D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DDB0"/>
  <w15:docId w15:val="{1D8EF7DD-36FE-429F-BEC7-D1E0B408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EA"/>
  </w:style>
  <w:style w:type="paragraph" w:styleId="Heading2">
    <w:name w:val="heading 2"/>
    <w:basedOn w:val="Normal"/>
    <w:next w:val="Normal"/>
    <w:link w:val="Heading2Char"/>
    <w:qFormat/>
    <w:rsid w:val="00E22788"/>
    <w:pPr>
      <w:keepNext/>
      <w:spacing w:after="0" w:line="240" w:lineRule="auto"/>
      <w:outlineLvl w:val="1"/>
    </w:pPr>
    <w:rPr>
      <w:rFonts w:ascii="Arial" w:eastAsia="Times New Roman" w:hAnsi="Arial" w:cs="Arial"/>
      <w:b/>
      <w:bCs/>
      <w:color w:val="0000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D96"/>
  </w:style>
  <w:style w:type="paragraph" w:styleId="Footer">
    <w:name w:val="footer"/>
    <w:basedOn w:val="Normal"/>
    <w:link w:val="FooterChar"/>
    <w:uiPriority w:val="99"/>
    <w:unhideWhenUsed/>
    <w:rsid w:val="00F93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D96"/>
  </w:style>
  <w:style w:type="paragraph" w:styleId="BalloonText">
    <w:name w:val="Balloon Text"/>
    <w:basedOn w:val="Normal"/>
    <w:link w:val="BalloonTextChar"/>
    <w:uiPriority w:val="99"/>
    <w:semiHidden/>
    <w:unhideWhenUsed/>
    <w:rsid w:val="00F9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D96"/>
    <w:rPr>
      <w:rFonts w:ascii="Tahoma" w:hAnsi="Tahoma" w:cs="Tahoma"/>
      <w:sz w:val="16"/>
      <w:szCs w:val="16"/>
    </w:rPr>
  </w:style>
  <w:style w:type="table" w:styleId="TableGrid">
    <w:name w:val="Table Grid"/>
    <w:basedOn w:val="TableNormal"/>
    <w:uiPriority w:val="59"/>
    <w:rsid w:val="00F93D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93D96"/>
    <w:rPr>
      <w:color w:val="0000FF" w:themeColor="hyperlink"/>
      <w:u w:val="single"/>
    </w:rPr>
  </w:style>
  <w:style w:type="character" w:styleId="UnresolvedMention">
    <w:name w:val="Unresolved Mention"/>
    <w:basedOn w:val="DefaultParagraphFont"/>
    <w:uiPriority w:val="99"/>
    <w:semiHidden/>
    <w:unhideWhenUsed/>
    <w:rsid w:val="00007DE0"/>
    <w:rPr>
      <w:color w:val="605E5C"/>
      <w:shd w:val="clear" w:color="auto" w:fill="E1DFDD"/>
    </w:rPr>
  </w:style>
  <w:style w:type="character" w:customStyle="1" w:styleId="Heading2Char">
    <w:name w:val="Heading 2 Char"/>
    <w:basedOn w:val="DefaultParagraphFont"/>
    <w:link w:val="Heading2"/>
    <w:rsid w:val="00E22788"/>
    <w:rPr>
      <w:rFonts w:ascii="Arial" w:eastAsia="Times New Roman" w:hAnsi="Arial" w:cs="Arial"/>
      <w:b/>
      <w:bCs/>
      <w:color w:val="00008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789218">
      <w:bodyDiv w:val="1"/>
      <w:marLeft w:val="0"/>
      <w:marRight w:val="0"/>
      <w:marTop w:val="0"/>
      <w:marBottom w:val="0"/>
      <w:divBdr>
        <w:top w:val="none" w:sz="0" w:space="0" w:color="auto"/>
        <w:left w:val="none" w:sz="0" w:space="0" w:color="auto"/>
        <w:bottom w:val="none" w:sz="0" w:space="0" w:color="auto"/>
        <w:right w:val="none" w:sz="0" w:space="0" w:color="auto"/>
      </w:divBdr>
    </w:div>
    <w:div w:id="20857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rapidsecurityservives.co.uk%20" TargetMode="External"/><Relationship Id="rId2" Type="http://schemas.openxmlformats.org/officeDocument/2006/relationships/hyperlink" Target="http://www."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DEVILISH CREATIONS</dc:creator>
  <cp:lastModifiedBy>RAPID SECURITY</cp:lastModifiedBy>
  <cp:revision>20</cp:revision>
  <cp:lastPrinted>2019-04-29T07:18:00Z</cp:lastPrinted>
  <dcterms:created xsi:type="dcterms:W3CDTF">2016-03-01T22:39:00Z</dcterms:created>
  <dcterms:modified xsi:type="dcterms:W3CDTF">2019-11-29T13:11:00Z</dcterms:modified>
</cp:coreProperties>
</file>